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D304" w14:textId="77777777" w:rsidR="00AD6BFB" w:rsidRPr="00AD6BFB" w:rsidRDefault="00AD6BFB" w:rsidP="00AD6BFB">
      <w:r w:rsidRPr="00AD6BFB">
        <w:rPr>
          <w:b/>
          <w:bCs/>
        </w:rPr>
        <w:t>Gewerbesteuerbescheide von Kommunen: Warum Ihre Steuerberatervollmacht entscheidend ist</w:t>
      </w:r>
    </w:p>
    <w:p w14:paraId="2CA3F761" w14:textId="0C5F416C" w:rsidR="00AD6BFB" w:rsidRPr="00AD6BFB" w:rsidRDefault="00AD6BFB" w:rsidP="00AD6BFB">
      <w:r w:rsidRPr="00AD6BFB">
        <w:br/>
        <w:t xml:space="preserve">Immer häufiger erleben Unternehmen in Hamburg und bundesweit eine unangenehme Überraschung: Der Gewerbesteuerbescheid der Kommune wird direkt an das Unternehmen geschickt – ohne Einbindung des Steuerberaters. Was zunächst wie ein Verwaltungsfehler wirkt, hat meist einen einfachen Grund: Die fehlende oder nicht korrekt erfasste </w:t>
      </w:r>
      <w:r w:rsidRPr="00AD6BFB">
        <w:rPr>
          <w:b/>
          <w:bCs/>
        </w:rPr>
        <w:t>Steuerberatervollmacht</w:t>
      </w:r>
      <w:r w:rsidRPr="00AD6BFB">
        <w:t xml:space="preserve"> im elektronischen Verfahren der Kommunen. In diesem Fachartikel erläutern wir, worauf Sie achten müssen, wie Sie Fehler vermeiden – und warum die richtige Vollmacht bares Geld sparen kann.</w:t>
      </w:r>
    </w:p>
    <w:p w14:paraId="2955FD2F" w14:textId="77777777" w:rsidR="00AD6BFB" w:rsidRPr="00AD6BFB" w:rsidRDefault="00AD6BFB" w:rsidP="00AD6BFB">
      <w:r w:rsidRPr="00AD6BFB">
        <w:pict w14:anchorId="116D236C">
          <v:rect id="_x0000_i1061" style="width:0;height:1.5pt" o:hralign="center" o:hrstd="t" o:hr="t" fillcolor="#a0a0a0" stroked="f"/>
        </w:pict>
      </w:r>
    </w:p>
    <w:p w14:paraId="62DECFB6" w14:textId="77777777" w:rsidR="00AD6BFB" w:rsidRPr="00AD6BFB" w:rsidRDefault="00AD6BFB" w:rsidP="00AD6BFB">
      <w:pPr>
        <w:rPr>
          <w:b/>
          <w:bCs/>
        </w:rPr>
      </w:pPr>
      <w:r w:rsidRPr="00AD6BFB">
        <w:rPr>
          <w:b/>
          <w:bCs/>
        </w:rPr>
        <w:t>1. Was ist der Gewerbesteuerbescheid?</w:t>
      </w:r>
    </w:p>
    <w:p w14:paraId="18D35894" w14:textId="77777777" w:rsidR="00AD6BFB" w:rsidRPr="00AD6BFB" w:rsidRDefault="00AD6BFB" w:rsidP="00AD6BFB">
      <w:r w:rsidRPr="00AD6BFB">
        <w:t xml:space="preserve">Die </w:t>
      </w:r>
      <w:r w:rsidRPr="00AD6BFB">
        <w:rPr>
          <w:b/>
          <w:bCs/>
        </w:rPr>
        <w:t>Gewerbesteuer</w:t>
      </w:r>
      <w:r w:rsidRPr="00AD6BFB">
        <w:t xml:space="preserve"> ist eine kommunale Steuer, die auf die objektive Ertragskraft eines Unternehmens erhoben wird. Grundlage für die Festsetzung ist der vom Finanzamt ausgestellte </w:t>
      </w:r>
      <w:r w:rsidRPr="00AD6BFB">
        <w:rPr>
          <w:b/>
          <w:bCs/>
        </w:rPr>
        <w:t>Gewerbesteuermessbescheid</w:t>
      </w:r>
      <w:r w:rsidRPr="00AD6BFB">
        <w:t xml:space="preserve">, der dann an die zuständige Kommune weitergeleitet wird. Die Kommune erlässt daraufhin den </w:t>
      </w:r>
      <w:r w:rsidRPr="00AD6BFB">
        <w:rPr>
          <w:b/>
          <w:bCs/>
        </w:rPr>
        <w:t>Gewerbesteuerbescheid</w:t>
      </w:r>
      <w:r w:rsidRPr="00AD6BFB">
        <w:t xml:space="preserve"> – oft digital.</w:t>
      </w:r>
    </w:p>
    <w:p w14:paraId="7EF9E8F9" w14:textId="77777777" w:rsidR="00AD6BFB" w:rsidRPr="00AD6BFB" w:rsidRDefault="00AD6BFB" w:rsidP="00AD6BFB">
      <w:r w:rsidRPr="00AD6BFB">
        <w:t xml:space="preserve">Wichtig: Die Kommunen sind formal nicht verpflichtet, diesen Bescheid auch an den Steuerberater zu übermitteln, es sei denn, eine entsprechende </w:t>
      </w:r>
      <w:r w:rsidRPr="00AD6BFB">
        <w:rPr>
          <w:b/>
          <w:bCs/>
        </w:rPr>
        <w:t>Vollmacht</w:t>
      </w:r>
      <w:r w:rsidRPr="00AD6BFB">
        <w:t xml:space="preserve"> liegt vor und wird korrekt anerkannt.</w:t>
      </w:r>
    </w:p>
    <w:p w14:paraId="546B9609" w14:textId="77777777" w:rsidR="00AD6BFB" w:rsidRPr="00AD6BFB" w:rsidRDefault="00AD6BFB" w:rsidP="00AD6BFB">
      <w:r w:rsidRPr="00AD6BFB">
        <w:pict w14:anchorId="22F49FB5">
          <v:rect id="_x0000_i1062" style="width:0;height:1.5pt" o:hralign="center" o:hrstd="t" o:hr="t" fillcolor="#a0a0a0" stroked="f"/>
        </w:pict>
      </w:r>
    </w:p>
    <w:p w14:paraId="3E67C198" w14:textId="77777777" w:rsidR="00AD6BFB" w:rsidRPr="00AD6BFB" w:rsidRDefault="00AD6BFB" w:rsidP="00AD6BFB">
      <w:pPr>
        <w:rPr>
          <w:b/>
          <w:bCs/>
        </w:rPr>
      </w:pPr>
      <w:r w:rsidRPr="00AD6BFB">
        <w:rPr>
          <w:b/>
          <w:bCs/>
        </w:rPr>
        <w:t>2. Warum erhält der Steuerberater den Gewerbesteuerbescheid oft nicht?</w:t>
      </w:r>
    </w:p>
    <w:p w14:paraId="2D7AB465" w14:textId="77777777" w:rsidR="00AD6BFB" w:rsidRPr="00AD6BFB" w:rsidRDefault="00AD6BFB" w:rsidP="00AD6BFB">
      <w:r w:rsidRPr="00AD6BFB">
        <w:t xml:space="preserve">Viele Kommunen setzen auf elektronische Kommunikationssysteme, etwa das </w:t>
      </w:r>
      <w:r w:rsidRPr="00AD6BFB">
        <w:rPr>
          <w:b/>
          <w:bCs/>
        </w:rPr>
        <w:t>Elster-Portal</w:t>
      </w:r>
      <w:r w:rsidRPr="00AD6BFB">
        <w:t xml:space="preserve"> oder eigene Verwaltungsplattformen. Wenn dort die </w:t>
      </w:r>
      <w:r w:rsidRPr="00AD6BFB">
        <w:rPr>
          <w:b/>
          <w:bCs/>
        </w:rPr>
        <w:t>Vollmacht zur Vertretung in kommunalen Steuerangelegenheiten</w:t>
      </w:r>
      <w:r w:rsidRPr="00AD6BFB">
        <w:t xml:space="preserve"> nicht explizit und technisch korrekt hinterlegt ist, erfolgt keine Zustellung an die Steuerkanzlei – </w:t>
      </w:r>
      <w:proofErr w:type="gramStart"/>
      <w:r w:rsidRPr="00AD6BFB">
        <w:t>selbst</w:t>
      </w:r>
      <w:proofErr w:type="gramEnd"/>
      <w:r w:rsidRPr="00AD6BFB">
        <w:t xml:space="preserve"> wenn die Vollmacht beim Finanzamt vorliegt.</w:t>
      </w:r>
    </w:p>
    <w:p w14:paraId="576747CE" w14:textId="77777777" w:rsidR="00AD6BFB" w:rsidRPr="00AD6BFB" w:rsidRDefault="00AD6BFB" w:rsidP="00AD6BFB">
      <w:r w:rsidRPr="00AD6BFB">
        <w:t>Die Folgen:</w:t>
      </w:r>
    </w:p>
    <w:p w14:paraId="303A7DC2" w14:textId="77777777" w:rsidR="00AD6BFB" w:rsidRPr="00AD6BFB" w:rsidRDefault="00AD6BFB" w:rsidP="00AD6BFB">
      <w:pPr>
        <w:numPr>
          <w:ilvl w:val="0"/>
          <w:numId w:val="1"/>
        </w:numPr>
      </w:pPr>
      <w:r w:rsidRPr="00AD6BFB">
        <w:rPr>
          <w:b/>
          <w:bCs/>
        </w:rPr>
        <w:t>Versäumte Fristen:</w:t>
      </w:r>
      <w:r w:rsidRPr="00AD6BFB">
        <w:t xml:space="preserve"> Widerspruchs- oder Zahlungsfristen können unbemerkt ablaufen.</w:t>
      </w:r>
    </w:p>
    <w:p w14:paraId="4EF73FBC" w14:textId="77777777" w:rsidR="00AD6BFB" w:rsidRPr="00AD6BFB" w:rsidRDefault="00AD6BFB" w:rsidP="00AD6BFB">
      <w:pPr>
        <w:numPr>
          <w:ilvl w:val="0"/>
          <w:numId w:val="1"/>
        </w:numPr>
      </w:pPr>
      <w:r w:rsidRPr="00AD6BFB">
        <w:rPr>
          <w:b/>
          <w:bCs/>
        </w:rPr>
        <w:t>Fehlende Prüfung:</w:t>
      </w:r>
      <w:r w:rsidRPr="00AD6BFB">
        <w:t xml:space="preserve"> Der Bescheid wird unter Umständen nicht auf Plausibilität oder Fehler geprüft.</w:t>
      </w:r>
    </w:p>
    <w:p w14:paraId="7E54FB57" w14:textId="77777777" w:rsidR="00AD6BFB" w:rsidRPr="00AD6BFB" w:rsidRDefault="00AD6BFB" w:rsidP="00AD6BFB">
      <w:pPr>
        <w:numPr>
          <w:ilvl w:val="0"/>
          <w:numId w:val="1"/>
        </w:numPr>
      </w:pPr>
      <w:r w:rsidRPr="00AD6BFB">
        <w:rPr>
          <w:b/>
          <w:bCs/>
        </w:rPr>
        <w:t>Liquiditätsrisiken:</w:t>
      </w:r>
      <w:r w:rsidRPr="00AD6BFB">
        <w:t xml:space="preserve"> Ungeprüfte Zahlungen können zu finanziellen Nachteilen führen.</w:t>
      </w:r>
    </w:p>
    <w:p w14:paraId="1D3B35F7" w14:textId="77777777" w:rsidR="00AD6BFB" w:rsidRPr="00AD6BFB" w:rsidRDefault="00AD6BFB" w:rsidP="00AD6BFB">
      <w:r w:rsidRPr="00AD6BFB">
        <w:pict w14:anchorId="1D9FA272">
          <v:rect id="_x0000_i1063" style="width:0;height:1.5pt" o:hralign="center" o:hrstd="t" o:hr="t" fillcolor="#a0a0a0" stroked="f"/>
        </w:pict>
      </w:r>
    </w:p>
    <w:p w14:paraId="0391F3DD" w14:textId="77777777" w:rsidR="00AD6BFB" w:rsidRPr="00AD6BFB" w:rsidRDefault="00AD6BFB" w:rsidP="00AD6BFB">
      <w:pPr>
        <w:rPr>
          <w:b/>
          <w:bCs/>
        </w:rPr>
      </w:pPr>
      <w:r w:rsidRPr="00AD6BFB">
        <w:rPr>
          <w:b/>
          <w:bCs/>
        </w:rPr>
        <w:lastRenderedPageBreak/>
        <w:t>3. Welche Vollmacht wird benötigt?</w:t>
      </w:r>
    </w:p>
    <w:p w14:paraId="1145226E" w14:textId="77777777" w:rsidR="00AD6BFB" w:rsidRPr="00AD6BFB" w:rsidRDefault="00AD6BFB" w:rsidP="00AD6BFB">
      <w:r w:rsidRPr="00AD6BFB">
        <w:t xml:space="preserve">Entscheidend ist die </w:t>
      </w:r>
      <w:r w:rsidRPr="00AD6BFB">
        <w:rPr>
          <w:b/>
          <w:bCs/>
        </w:rPr>
        <w:t>spezifische Steuerberatervollmacht für kommunale Abgaben</w:t>
      </w:r>
      <w:r w:rsidRPr="00AD6BFB">
        <w:t xml:space="preserve">, idealerweise im Format der </w:t>
      </w:r>
      <w:r w:rsidRPr="00AD6BFB">
        <w:rPr>
          <w:b/>
          <w:bCs/>
        </w:rPr>
        <w:t xml:space="preserve">Zentralen </w:t>
      </w:r>
      <w:proofErr w:type="spellStart"/>
      <w:r w:rsidRPr="00AD6BFB">
        <w:rPr>
          <w:b/>
          <w:bCs/>
        </w:rPr>
        <w:t>Vollmachtsdatenbank</w:t>
      </w:r>
      <w:proofErr w:type="spellEnd"/>
      <w:r w:rsidRPr="00AD6BFB">
        <w:rPr>
          <w:b/>
          <w:bCs/>
        </w:rPr>
        <w:t xml:space="preserve"> (ZVDB)</w:t>
      </w:r>
      <w:r w:rsidRPr="00AD6BFB">
        <w:t xml:space="preserve"> der Bundessteuerberaterkammer. Diese muss nicht nur korrekt ausgefüllt, sondern auch </w:t>
      </w:r>
      <w:r w:rsidRPr="00AD6BFB">
        <w:rPr>
          <w:b/>
          <w:bCs/>
        </w:rPr>
        <w:t>an die jeweilige Kommune übermittelt</w:t>
      </w:r>
      <w:r w:rsidRPr="00AD6BFB">
        <w:t xml:space="preserve"> und dort technisch verarbeitet werden können.</w:t>
      </w:r>
    </w:p>
    <w:p w14:paraId="244691D5" w14:textId="77777777" w:rsidR="00AD6BFB" w:rsidRPr="00AD6BFB" w:rsidRDefault="00AD6BFB" w:rsidP="00AD6BFB">
      <w:r w:rsidRPr="00AD6BFB">
        <w:t>Besonderheiten:</w:t>
      </w:r>
    </w:p>
    <w:p w14:paraId="425550E0" w14:textId="77777777" w:rsidR="00AD6BFB" w:rsidRPr="00AD6BFB" w:rsidRDefault="00AD6BFB" w:rsidP="00AD6BFB">
      <w:pPr>
        <w:numPr>
          <w:ilvl w:val="0"/>
          <w:numId w:val="2"/>
        </w:numPr>
      </w:pPr>
      <w:r w:rsidRPr="00AD6BFB">
        <w:t xml:space="preserve">Manche Kommunen erkennen nur </w:t>
      </w:r>
      <w:r w:rsidRPr="00AD6BFB">
        <w:rPr>
          <w:b/>
          <w:bCs/>
        </w:rPr>
        <w:t>händisch eingereichte</w:t>
      </w:r>
      <w:r w:rsidRPr="00AD6BFB">
        <w:t xml:space="preserve"> Vollmachten an.</w:t>
      </w:r>
    </w:p>
    <w:p w14:paraId="5E0C7990" w14:textId="77777777" w:rsidR="00AD6BFB" w:rsidRPr="00AD6BFB" w:rsidRDefault="00AD6BFB" w:rsidP="00AD6BFB">
      <w:pPr>
        <w:numPr>
          <w:ilvl w:val="0"/>
          <w:numId w:val="2"/>
        </w:numPr>
      </w:pPr>
      <w:r w:rsidRPr="00AD6BFB">
        <w:t xml:space="preserve">Andere benötigen eine explizite </w:t>
      </w:r>
      <w:r w:rsidRPr="00AD6BFB">
        <w:rPr>
          <w:b/>
          <w:bCs/>
        </w:rPr>
        <w:t>Eintragung im Kommunalportal</w:t>
      </w:r>
      <w:r w:rsidRPr="00AD6BFB">
        <w:t>.</w:t>
      </w:r>
    </w:p>
    <w:p w14:paraId="1FA08180" w14:textId="77777777" w:rsidR="00AD6BFB" w:rsidRPr="00AD6BFB" w:rsidRDefault="00AD6BFB" w:rsidP="00AD6BFB">
      <w:pPr>
        <w:numPr>
          <w:ilvl w:val="0"/>
          <w:numId w:val="2"/>
        </w:numPr>
      </w:pPr>
      <w:r w:rsidRPr="00AD6BFB">
        <w:t>Es kann nötig sein, die Vollmacht jährlich zu aktualisieren.</w:t>
      </w:r>
    </w:p>
    <w:p w14:paraId="6B94CC76" w14:textId="77777777" w:rsidR="00AD6BFB" w:rsidRPr="00AD6BFB" w:rsidRDefault="00AD6BFB" w:rsidP="00AD6BFB">
      <w:r w:rsidRPr="00AD6BFB">
        <w:t>Tipp: Ihre Steuerkanzlei kann Sie hier proaktiv unterstützen.</w:t>
      </w:r>
    </w:p>
    <w:p w14:paraId="4674B737" w14:textId="77777777" w:rsidR="00AD6BFB" w:rsidRPr="00AD6BFB" w:rsidRDefault="00AD6BFB" w:rsidP="00AD6BFB">
      <w:r w:rsidRPr="00AD6BFB">
        <w:pict w14:anchorId="1027B207">
          <v:rect id="_x0000_i1064" style="width:0;height:1.5pt" o:hralign="center" o:hrstd="t" o:hr="t" fillcolor="#a0a0a0" stroked="f"/>
        </w:pict>
      </w:r>
    </w:p>
    <w:p w14:paraId="06A585A3" w14:textId="77777777" w:rsidR="00AD6BFB" w:rsidRPr="00AD6BFB" w:rsidRDefault="00AD6BFB" w:rsidP="00AD6BFB">
      <w:pPr>
        <w:rPr>
          <w:b/>
          <w:bCs/>
        </w:rPr>
      </w:pPr>
      <w:r w:rsidRPr="00AD6BFB">
        <w:rPr>
          <w:b/>
          <w:bCs/>
        </w:rPr>
        <w:t>4. So handeln Sie richtig – Handlungsempfehlungen für Unternehmen</w:t>
      </w:r>
    </w:p>
    <w:p w14:paraId="17046ABA" w14:textId="77777777" w:rsidR="00AD6BFB" w:rsidRPr="00AD6BFB" w:rsidRDefault="00AD6BFB" w:rsidP="00AD6BFB">
      <w:r w:rsidRPr="00AD6BFB">
        <w:t>Um sicherzustellen, dass Ihr Steuerberater auch künftig Gewerbesteuerbescheide erhält und Fristen im Blick behält, empfehlen wir folgende Maßnahmen:</w:t>
      </w:r>
    </w:p>
    <w:p w14:paraId="1F7F1101" w14:textId="77777777" w:rsidR="00AD6BFB" w:rsidRPr="00AD6BFB" w:rsidRDefault="00AD6BFB" w:rsidP="00AD6BFB">
      <w:r w:rsidRPr="00AD6BFB">
        <w:rPr>
          <w:rFonts w:ascii="Segoe UI Emoji" w:hAnsi="Segoe UI Emoji" w:cs="Segoe UI Emoji"/>
        </w:rPr>
        <w:t>✅</w:t>
      </w:r>
      <w:r w:rsidRPr="00AD6BFB">
        <w:t xml:space="preserve"> </w:t>
      </w:r>
      <w:r w:rsidRPr="00AD6BFB">
        <w:rPr>
          <w:b/>
          <w:bCs/>
        </w:rPr>
        <w:t>Überprüfung der bestehenden Vollmachten</w:t>
      </w:r>
      <w:r w:rsidRPr="00AD6BFB">
        <w:t>: Sind diese vollständig und auf dem aktuellen Stand?</w:t>
      </w:r>
    </w:p>
    <w:p w14:paraId="68BC0603" w14:textId="77777777" w:rsidR="00AD6BFB" w:rsidRPr="00AD6BFB" w:rsidRDefault="00AD6BFB" w:rsidP="00AD6BFB">
      <w:r w:rsidRPr="00AD6BFB">
        <w:rPr>
          <w:rFonts w:ascii="Segoe UI Emoji" w:hAnsi="Segoe UI Emoji" w:cs="Segoe UI Emoji"/>
        </w:rPr>
        <w:t>✅</w:t>
      </w:r>
      <w:r w:rsidRPr="00AD6BFB">
        <w:t xml:space="preserve"> </w:t>
      </w:r>
      <w:r w:rsidRPr="00AD6BFB">
        <w:rPr>
          <w:b/>
          <w:bCs/>
        </w:rPr>
        <w:t>Kommunale Zuständigkeit klären</w:t>
      </w:r>
      <w:r w:rsidRPr="00AD6BFB">
        <w:t>: Welche technischen Systeme nutzt Ihre Kommune?</w:t>
      </w:r>
    </w:p>
    <w:p w14:paraId="103F9934" w14:textId="77777777" w:rsidR="00AD6BFB" w:rsidRPr="00AD6BFB" w:rsidRDefault="00AD6BFB" w:rsidP="00AD6BFB">
      <w:r w:rsidRPr="00AD6BFB">
        <w:rPr>
          <w:rFonts w:ascii="Segoe UI Emoji" w:hAnsi="Segoe UI Emoji" w:cs="Segoe UI Emoji"/>
        </w:rPr>
        <w:t>✅</w:t>
      </w:r>
      <w:r w:rsidRPr="00AD6BFB">
        <w:t xml:space="preserve"> </w:t>
      </w:r>
      <w:r w:rsidRPr="00AD6BFB">
        <w:rPr>
          <w:b/>
          <w:bCs/>
        </w:rPr>
        <w:t>Proaktive Kommunikation mit der Kommune</w:t>
      </w:r>
      <w:r w:rsidRPr="00AD6BFB">
        <w:t>: Gegebenenfalls direkte Einreichung der Vollmacht durch Ihre Kanzlei.</w:t>
      </w:r>
    </w:p>
    <w:p w14:paraId="72E519E2" w14:textId="77777777" w:rsidR="00AD6BFB" w:rsidRPr="00AD6BFB" w:rsidRDefault="00AD6BFB" w:rsidP="00AD6BFB">
      <w:r w:rsidRPr="00AD6BFB">
        <w:rPr>
          <w:rFonts w:ascii="Segoe UI Emoji" w:hAnsi="Segoe UI Emoji" w:cs="Segoe UI Emoji"/>
        </w:rPr>
        <w:t>✅</w:t>
      </w:r>
      <w:r w:rsidRPr="00AD6BFB">
        <w:t xml:space="preserve"> </w:t>
      </w:r>
      <w:r w:rsidRPr="00AD6BFB">
        <w:rPr>
          <w:b/>
          <w:bCs/>
        </w:rPr>
        <w:t>Zusammenarbeit mit digital versierten Steuerberatern</w:t>
      </w:r>
      <w:r w:rsidRPr="00AD6BFB">
        <w:t>: Digitale Schnittstellenkompetenz ist heute Pflicht.</w:t>
      </w:r>
    </w:p>
    <w:p w14:paraId="58C81B1B" w14:textId="77777777" w:rsidR="00AD6BFB" w:rsidRPr="00AD6BFB" w:rsidRDefault="00AD6BFB" w:rsidP="00AD6BFB">
      <w:r w:rsidRPr="00AD6BFB">
        <w:pict w14:anchorId="47E153CE">
          <v:rect id="_x0000_i1066" style="width:0;height:1.5pt" o:hralign="center" o:hrstd="t" o:hr="t" fillcolor="#a0a0a0" stroked="f"/>
        </w:pict>
      </w:r>
    </w:p>
    <w:p w14:paraId="0FC4C3F0" w14:textId="77777777" w:rsidR="00AD6BFB" w:rsidRPr="00AD6BFB" w:rsidRDefault="00AD6BFB" w:rsidP="00AD6BFB">
      <w:r w:rsidRPr="00AD6BFB">
        <w:rPr>
          <w:b/>
          <w:bCs/>
        </w:rPr>
        <w:t>Fazit: Die richtige Vollmacht spart Zeit, Geld und Nerven</w:t>
      </w:r>
    </w:p>
    <w:p w14:paraId="0A9D7B99" w14:textId="77777777" w:rsidR="00AD6BFB" w:rsidRPr="00AD6BFB" w:rsidRDefault="00AD6BFB" w:rsidP="00AD6BFB">
      <w:r w:rsidRPr="00AD6BFB">
        <w:t xml:space="preserve">Die zunehmende Digitalisierung in der Verwaltung bringt auch neue Herausforderungen. Ein fehlgeleiteter Gewerbesteuerbescheid kann bares Geld kosten – muss er aber nicht. Mit der passenden </w:t>
      </w:r>
      <w:r w:rsidRPr="00AD6BFB">
        <w:rPr>
          <w:b/>
          <w:bCs/>
        </w:rPr>
        <w:t>Steuerberatervollmacht</w:t>
      </w:r>
      <w:r w:rsidRPr="00AD6BFB">
        <w:t xml:space="preserve"> und einem kompetenten Partner wie EGIDO an Ihrer Seite sind Sie rechtlich und steuerlich auf der sicheren Seite.</w:t>
      </w:r>
    </w:p>
    <w:p w14:paraId="228B495C" w14:textId="77777777" w:rsidR="005E0F73" w:rsidRDefault="005E0F73"/>
    <w:sectPr w:rsidR="005E0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453B"/>
    <w:multiLevelType w:val="multilevel"/>
    <w:tmpl w:val="586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C564B"/>
    <w:multiLevelType w:val="multilevel"/>
    <w:tmpl w:val="A72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E694E"/>
    <w:multiLevelType w:val="multilevel"/>
    <w:tmpl w:val="4CCA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163707">
    <w:abstractNumId w:val="2"/>
  </w:num>
  <w:num w:numId="2" w16cid:durableId="1870948374">
    <w:abstractNumId w:val="0"/>
  </w:num>
  <w:num w:numId="3" w16cid:durableId="132916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FB"/>
    <w:rsid w:val="001F16DF"/>
    <w:rsid w:val="005E0F73"/>
    <w:rsid w:val="00854172"/>
    <w:rsid w:val="00887ADE"/>
    <w:rsid w:val="00A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973B"/>
  <w15:chartTrackingRefBased/>
  <w15:docId w15:val="{5C354EA5-E8D2-4718-832C-1B6FC8EF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6B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6B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6B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6B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6B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6B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6B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6B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6B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6B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6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3024</Characters>
  <Application>Microsoft Office Word</Application>
  <DocSecurity>0</DocSecurity>
  <Lines>25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Gorzki Fabian</dc:creator>
  <cp:keywords/>
  <dc:description/>
  <cp:lastModifiedBy>Gorzki Fabian</cp:lastModifiedBy>
  <cp:revision>1</cp:revision>
  <dcterms:created xsi:type="dcterms:W3CDTF">2025-06-19T13:33:00Z</dcterms:created>
  <dcterms:modified xsi:type="dcterms:W3CDTF">2025-06-19T13:36:00Z</dcterms:modified>
</cp:coreProperties>
</file>